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3083253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F36AA" w:rsidRPr="00CF36AA">
        <w:rPr>
          <w:rFonts w:cs="Arial"/>
          <w:b/>
          <w:szCs w:val="22"/>
        </w:rPr>
        <w:t xml:space="preserve">Stavba polních cest HC19a, HC20, HC22 a HC23 v </w:t>
      </w:r>
      <w:proofErr w:type="spellStart"/>
      <w:r w:rsidR="00CF36AA" w:rsidRPr="00CF36AA">
        <w:rPr>
          <w:rFonts w:cs="Arial"/>
          <w:b/>
          <w:szCs w:val="22"/>
        </w:rPr>
        <w:t>k.ú</w:t>
      </w:r>
      <w:proofErr w:type="spellEnd"/>
      <w:r w:rsidR="00CF36AA" w:rsidRPr="00CF36AA">
        <w:rPr>
          <w:rFonts w:cs="Arial"/>
          <w:b/>
          <w:szCs w:val="22"/>
        </w:rPr>
        <w:t>. Němčičky u Hustopečí</w:t>
      </w:r>
    </w:p>
    <w:p w14:paraId="14406ADA" w14:textId="403EE97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203E5D">
        <w:t xml:space="preserve"> </w:t>
      </w:r>
      <w:r w:rsidR="00CF36AA">
        <w:t>na stavební práce zadávaná ve 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BC931ED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CB6A19">
        <w:rPr>
          <w:rFonts w:cs="Arial"/>
        </w:rPr>
        <w:t xml:space="preserve"> osoby oprávněné jednat za dodavatele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052CB590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1DC13DF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B6F70">
      <w:rPr>
        <w:rFonts w:cs="Arial"/>
        <w:b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449CA905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1B6F70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F70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3E5D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3787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6A19"/>
    <w:rsid w:val="00CB7425"/>
    <w:rsid w:val="00CC36CB"/>
    <w:rsid w:val="00CC5890"/>
    <w:rsid w:val="00CE011D"/>
    <w:rsid w:val="00CE12D9"/>
    <w:rsid w:val="00CE7F26"/>
    <w:rsid w:val="00CF1254"/>
    <w:rsid w:val="00CF36AA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6</cp:revision>
  <cp:lastPrinted>2013-03-13T13:00:00Z</cp:lastPrinted>
  <dcterms:created xsi:type="dcterms:W3CDTF">2022-02-16T14:57:00Z</dcterms:created>
  <dcterms:modified xsi:type="dcterms:W3CDTF">2023-04-19T10:22:00Z</dcterms:modified>
</cp:coreProperties>
</file>